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B153" w14:textId="6BDB3EBD" w:rsidR="00B02873" w:rsidRPr="00B02873" w:rsidRDefault="00B02873" w:rsidP="00B02873">
      <w:pPr>
        <w:jc w:val="center"/>
        <w:rPr>
          <w:rFonts w:ascii="Arial" w:hAnsi="Arial" w:cs="Arial"/>
          <w:b/>
          <w:sz w:val="28"/>
          <w:szCs w:val="28"/>
        </w:rPr>
      </w:pPr>
      <w:r w:rsidRPr="00B02873">
        <w:rPr>
          <w:rFonts w:ascii="Arial" w:hAnsi="Arial" w:cs="Arial"/>
          <w:b/>
          <w:sz w:val="28"/>
          <w:szCs w:val="28"/>
        </w:rPr>
        <w:t>North Turton Parish Co</w:t>
      </w:r>
      <w:bookmarkStart w:id="0" w:name="_GoBack"/>
      <w:bookmarkEnd w:id="0"/>
      <w:r w:rsidRPr="00B02873">
        <w:rPr>
          <w:rFonts w:ascii="Arial" w:hAnsi="Arial" w:cs="Arial"/>
          <w:b/>
          <w:sz w:val="28"/>
          <w:szCs w:val="28"/>
        </w:rPr>
        <w:t>uncil</w:t>
      </w:r>
    </w:p>
    <w:p w14:paraId="40E022BC" w14:textId="1EA5BE0E" w:rsidR="00B02873" w:rsidRPr="00B02873" w:rsidRDefault="00B02873" w:rsidP="005D025C">
      <w:pPr>
        <w:jc w:val="center"/>
        <w:rPr>
          <w:rFonts w:ascii="Arial" w:hAnsi="Arial" w:cs="Arial"/>
          <w:b/>
          <w:sz w:val="24"/>
          <w:szCs w:val="24"/>
        </w:rPr>
      </w:pPr>
      <w:r w:rsidRPr="00B02873">
        <w:rPr>
          <w:rFonts w:ascii="Arial" w:hAnsi="Arial" w:cs="Arial"/>
          <w:b/>
          <w:sz w:val="24"/>
          <w:szCs w:val="24"/>
        </w:rPr>
        <w:t xml:space="preserve">Notice of conclusion of audit </w:t>
      </w:r>
      <w:r w:rsidR="005D025C">
        <w:rPr>
          <w:rFonts w:ascii="Arial" w:hAnsi="Arial" w:cs="Arial"/>
          <w:b/>
          <w:sz w:val="24"/>
          <w:szCs w:val="24"/>
        </w:rPr>
        <w:br/>
      </w:r>
      <w:r w:rsidRPr="00B02873">
        <w:rPr>
          <w:rFonts w:ascii="Arial" w:hAnsi="Arial" w:cs="Arial"/>
          <w:b/>
          <w:sz w:val="24"/>
          <w:szCs w:val="24"/>
        </w:rPr>
        <w:t>Annual Governance &amp; Accountability Return for the year ended 31 March 2018</w:t>
      </w:r>
    </w:p>
    <w:p w14:paraId="3FB4D831" w14:textId="13330C89" w:rsidR="00B02873" w:rsidRPr="00B02873" w:rsidRDefault="00B02873" w:rsidP="00964B44">
      <w:pPr>
        <w:jc w:val="center"/>
        <w:rPr>
          <w:rFonts w:ascii="Arial" w:hAnsi="Arial" w:cs="Arial"/>
          <w:i/>
          <w:sz w:val="24"/>
          <w:szCs w:val="24"/>
        </w:rPr>
      </w:pPr>
      <w:r w:rsidRPr="00B02873">
        <w:rPr>
          <w:rFonts w:ascii="Arial" w:hAnsi="Arial" w:cs="Arial"/>
          <w:i/>
          <w:sz w:val="24"/>
          <w:szCs w:val="24"/>
        </w:rPr>
        <w:t xml:space="preserve">Sections 20(2) and 25 of the Local Audit and Accountability Act 2014 </w:t>
      </w:r>
      <w:r w:rsidRPr="00B02873">
        <w:rPr>
          <w:rFonts w:ascii="Arial" w:hAnsi="Arial" w:cs="Arial"/>
          <w:i/>
          <w:sz w:val="24"/>
          <w:szCs w:val="24"/>
        </w:rPr>
        <w:br/>
      </w:r>
      <w:r w:rsidRPr="00B02873">
        <w:rPr>
          <w:rFonts w:ascii="Arial" w:hAnsi="Arial" w:cs="Arial"/>
          <w:i/>
          <w:sz w:val="24"/>
          <w:szCs w:val="24"/>
        </w:rPr>
        <w:t>Accounts and Audit Regulations 2015 (SI 2015/234)</w:t>
      </w:r>
    </w:p>
    <w:p w14:paraId="0DC145FE" w14:textId="77777777" w:rsidR="00B02873" w:rsidRDefault="00B02873" w:rsidP="00B02873">
      <w:pPr>
        <w:rPr>
          <w:rFonts w:ascii="Arial" w:hAnsi="Arial" w:cs="Arial"/>
          <w:sz w:val="24"/>
          <w:szCs w:val="24"/>
        </w:rPr>
      </w:pPr>
    </w:p>
    <w:p w14:paraId="61B969EB" w14:textId="74161219" w:rsidR="00B02873" w:rsidRPr="00B02873" w:rsidRDefault="00B02873" w:rsidP="00B02873">
      <w:pPr>
        <w:rPr>
          <w:rFonts w:ascii="Arial" w:hAnsi="Arial" w:cs="Arial"/>
          <w:sz w:val="24"/>
          <w:szCs w:val="24"/>
        </w:rPr>
      </w:pPr>
      <w:r w:rsidRPr="00B02873">
        <w:rPr>
          <w:rFonts w:ascii="Arial" w:hAnsi="Arial" w:cs="Arial"/>
          <w:sz w:val="24"/>
          <w:szCs w:val="24"/>
        </w:rPr>
        <w:t xml:space="preserve">The audit of accounts for North Turton Parish Council for the year ended 31 March 2018 has been completed and the accounts have been published.  </w:t>
      </w:r>
    </w:p>
    <w:p w14:paraId="212145B9" w14:textId="1228A670" w:rsidR="00B02873" w:rsidRPr="00B02873" w:rsidRDefault="00B02873" w:rsidP="00B02873">
      <w:pPr>
        <w:rPr>
          <w:rFonts w:ascii="Arial" w:hAnsi="Arial" w:cs="Arial"/>
          <w:sz w:val="24"/>
          <w:szCs w:val="24"/>
        </w:rPr>
      </w:pPr>
      <w:r w:rsidRPr="00B02873">
        <w:rPr>
          <w:rFonts w:ascii="Arial" w:hAnsi="Arial" w:cs="Arial"/>
          <w:sz w:val="24"/>
          <w:szCs w:val="24"/>
        </w:rPr>
        <w:t xml:space="preserve">The Annual Governance &amp; Accountability Return is available for inspection </w:t>
      </w:r>
      <w:r>
        <w:rPr>
          <w:rFonts w:ascii="Arial" w:hAnsi="Arial" w:cs="Arial"/>
          <w:sz w:val="24"/>
          <w:szCs w:val="24"/>
        </w:rPr>
        <w:t xml:space="preserve">during office hours </w:t>
      </w:r>
      <w:r w:rsidRPr="00B02873">
        <w:rPr>
          <w:rFonts w:ascii="Arial" w:hAnsi="Arial" w:cs="Arial"/>
          <w:sz w:val="24"/>
          <w:szCs w:val="24"/>
        </w:rPr>
        <w:t xml:space="preserve">by any local government elector of the area of North Turton Parish Council on application to:  </w:t>
      </w:r>
    </w:p>
    <w:p w14:paraId="4F6454A0" w14:textId="43F6B593" w:rsidR="00B02873" w:rsidRDefault="00964B44" w:rsidP="00B02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2873">
        <w:rPr>
          <w:rFonts w:ascii="Arial" w:hAnsi="Arial" w:cs="Arial"/>
          <w:sz w:val="24"/>
          <w:szCs w:val="24"/>
        </w:rPr>
        <w:t>Clerk to the Parish Council</w:t>
      </w:r>
      <w:r w:rsidR="00B02873" w:rsidRPr="00B02873">
        <w:rPr>
          <w:rFonts w:ascii="Arial" w:hAnsi="Arial" w:cs="Arial"/>
          <w:sz w:val="24"/>
          <w:szCs w:val="24"/>
        </w:rPr>
        <w:t xml:space="preserve"> </w:t>
      </w:r>
      <w:r w:rsidR="00B028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B02873">
        <w:rPr>
          <w:rFonts w:ascii="Arial" w:hAnsi="Arial" w:cs="Arial"/>
          <w:sz w:val="24"/>
          <w:szCs w:val="24"/>
        </w:rPr>
        <w:t>The Barlow</w:t>
      </w:r>
      <w:r w:rsidR="00B028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B02873">
        <w:rPr>
          <w:rFonts w:ascii="Arial" w:hAnsi="Arial" w:cs="Arial"/>
          <w:sz w:val="24"/>
          <w:szCs w:val="24"/>
        </w:rPr>
        <w:t>Edgworth</w:t>
      </w:r>
    </w:p>
    <w:p w14:paraId="05B15A5B" w14:textId="2E2405B7" w:rsidR="00B02873" w:rsidRPr="00B02873" w:rsidRDefault="00964B44" w:rsidP="00B02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2873">
        <w:rPr>
          <w:rFonts w:ascii="Arial" w:hAnsi="Arial" w:cs="Arial"/>
          <w:sz w:val="24"/>
          <w:szCs w:val="24"/>
        </w:rPr>
        <w:t>01204 853949</w:t>
      </w:r>
      <w:r w:rsidR="00B028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B02873">
        <w:rPr>
          <w:rFonts w:ascii="Arial" w:hAnsi="Arial" w:cs="Arial"/>
          <w:sz w:val="24"/>
          <w:szCs w:val="24"/>
        </w:rPr>
        <w:t>clerk@ntpc.myzen.co.uk</w:t>
      </w:r>
    </w:p>
    <w:p w14:paraId="2F21385E" w14:textId="36FC12AD" w:rsidR="00B02873" w:rsidRPr="00B02873" w:rsidRDefault="00B02873" w:rsidP="00B02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may also be viewed on the Parish Council’s website: </w:t>
      </w:r>
      <w:r w:rsidR="00964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www.north</w:t>
      </w:r>
      <w:r w:rsidR="00964B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urtonparishcouncil.org</w:t>
      </w:r>
    </w:p>
    <w:p w14:paraId="1D68BB3B" w14:textId="77777777" w:rsidR="00964B44" w:rsidRDefault="00964B44" w:rsidP="00B02873">
      <w:pPr>
        <w:rPr>
          <w:rFonts w:ascii="Lucida Handwriting" w:hAnsi="Lucida Handwriting" w:cs="Arial"/>
          <w:sz w:val="28"/>
          <w:szCs w:val="28"/>
        </w:rPr>
      </w:pPr>
    </w:p>
    <w:p w14:paraId="5BFE6F89" w14:textId="526F930A" w:rsidR="00B02873" w:rsidRPr="00B02873" w:rsidRDefault="00B02873" w:rsidP="00B02873">
      <w:pPr>
        <w:rPr>
          <w:rFonts w:ascii="Arial" w:hAnsi="Arial" w:cs="Arial"/>
          <w:sz w:val="24"/>
          <w:szCs w:val="24"/>
        </w:rPr>
      </w:pPr>
      <w:r w:rsidRPr="006C19D3">
        <w:rPr>
          <w:rFonts w:ascii="Lucida Handwriting" w:hAnsi="Lucida Handwriting" w:cs="Arial"/>
          <w:sz w:val="24"/>
          <w:szCs w:val="24"/>
        </w:rPr>
        <w:t xml:space="preserve">Glenys </w:t>
      </w:r>
      <w:proofErr w:type="spellStart"/>
      <w:r w:rsidRPr="006C19D3">
        <w:rPr>
          <w:rFonts w:ascii="Lucida Handwriting" w:hAnsi="Lucida Handwriting" w:cs="Arial"/>
          <w:sz w:val="24"/>
          <w:szCs w:val="24"/>
        </w:rPr>
        <w:t>Syddall</w:t>
      </w:r>
      <w:proofErr w:type="spellEnd"/>
      <w:r w:rsidRPr="006C19D3">
        <w:rPr>
          <w:rFonts w:ascii="Lucida Handwriting" w:hAnsi="Lucida Handwriting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Clerk to the Parish Council</w:t>
      </w:r>
    </w:p>
    <w:p w14:paraId="4B09CDC9" w14:textId="77777777" w:rsidR="00B02873" w:rsidRPr="00B02873" w:rsidRDefault="00B02873" w:rsidP="00B02873">
      <w:pPr>
        <w:rPr>
          <w:rFonts w:ascii="Arial" w:hAnsi="Arial" w:cs="Arial"/>
          <w:sz w:val="24"/>
          <w:szCs w:val="24"/>
        </w:rPr>
      </w:pPr>
      <w:r w:rsidRPr="00B02873">
        <w:rPr>
          <w:rFonts w:ascii="Arial" w:hAnsi="Arial" w:cs="Arial"/>
          <w:sz w:val="24"/>
          <w:szCs w:val="24"/>
        </w:rPr>
        <w:t xml:space="preserve"> </w:t>
      </w:r>
    </w:p>
    <w:p w14:paraId="7F863209" w14:textId="09826E9E" w:rsidR="00B02873" w:rsidRPr="00B02873" w:rsidRDefault="00B02873" w:rsidP="00B02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September 2018</w:t>
      </w:r>
    </w:p>
    <w:sectPr w:rsidR="00B02873" w:rsidRPr="00B0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73"/>
    <w:rsid w:val="005D025C"/>
    <w:rsid w:val="006C19D3"/>
    <w:rsid w:val="00964B44"/>
    <w:rsid w:val="00B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24FE"/>
  <w15:chartTrackingRefBased/>
  <w15:docId w15:val="{DCDBA434-25D4-4DF9-9C45-2AAE4681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NTPC</dc:creator>
  <cp:keywords/>
  <dc:description/>
  <cp:lastModifiedBy>NTPC</cp:lastModifiedBy>
  <cp:revision>3</cp:revision>
  <dcterms:created xsi:type="dcterms:W3CDTF">2018-09-19T09:28:00Z</dcterms:created>
  <dcterms:modified xsi:type="dcterms:W3CDTF">2018-09-19T09:41:00Z</dcterms:modified>
</cp:coreProperties>
</file>